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68" w:rsidRDefault="00954C68" w:rsidP="00A87F16">
      <w:pPr>
        <w:rPr>
          <w:rFonts w:ascii="Times New Roman" w:hAnsi="Times New Roman" w:cs="Times New Roman"/>
        </w:rPr>
      </w:pPr>
      <w:r w:rsidRPr="00A87F16">
        <w:rPr>
          <w:rFonts w:ascii="Times New Roman" w:hAnsi="Times New Roman" w:cs="Times New Roman"/>
        </w:rPr>
        <w:t>Írás és olvasás</w:t>
      </w:r>
    </w:p>
    <w:p w:rsidR="00954C68" w:rsidRPr="00A87F16" w:rsidRDefault="00954C68" w:rsidP="00A87F16">
      <w:pPr>
        <w:rPr>
          <w:rFonts w:ascii="Times New Roman" w:hAnsi="Times New Roman" w:cs="Times New Roman"/>
        </w:rPr>
      </w:pPr>
    </w:p>
    <w:p w:rsidR="00954C68" w:rsidRPr="00A87F16" w:rsidRDefault="00954C68" w:rsidP="00A87F16">
      <w:pPr>
        <w:rPr>
          <w:rFonts w:ascii="Times New Roman" w:hAnsi="Times New Roman" w:cs="Times New Roman"/>
        </w:rPr>
      </w:pPr>
      <w:r w:rsidRPr="00A87F16">
        <w:rPr>
          <w:rFonts w:ascii="Times New Roman" w:hAnsi="Times New Roman" w:cs="Times New Roman"/>
        </w:rPr>
        <w:t>Az olvasás az írásba foglalt érzések és gondolatok megértése. Az írás az érzések és gondolatok jelsorba tömörítése. Az írás elődje a rovás volt, rajzszerű jeleket róttak agyag- és kőtáblákra, edényekre. A szóírásból nőtt ki a betűírás. A máig feltárt legrég</w:t>
      </w:r>
      <w:r>
        <w:rPr>
          <w:rFonts w:ascii="Times New Roman" w:hAnsi="Times New Roman" w:cs="Times New Roman"/>
        </w:rPr>
        <w:t>e</w:t>
      </w:r>
      <w:r w:rsidRPr="00A87F16">
        <w:rPr>
          <w:rFonts w:ascii="Times New Roman" w:hAnsi="Times New Roman" w:cs="Times New Roman"/>
        </w:rPr>
        <w:t>bb</w:t>
      </w:r>
      <w:r>
        <w:rPr>
          <w:rFonts w:ascii="Times New Roman" w:hAnsi="Times New Roman" w:cs="Times New Roman"/>
        </w:rPr>
        <w:t>i írás a Gilgames-</w:t>
      </w:r>
      <w:r w:rsidRPr="00A87F16">
        <w:rPr>
          <w:rFonts w:ascii="Times New Roman" w:hAnsi="Times New Roman" w:cs="Times New Roman"/>
        </w:rPr>
        <w:t xml:space="preserve">eposz uruki </w:t>
      </w:r>
      <w:r>
        <w:rPr>
          <w:rFonts w:ascii="Times New Roman" w:hAnsi="Times New Roman" w:cs="Times New Roman"/>
        </w:rPr>
        <w:t xml:space="preserve">változata, az i. </w:t>
      </w:r>
      <w:r w:rsidRPr="00A87F16">
        <w:rPr>
          <w:rFonts w:ascii="Times New Roman" w:hAnsi="Times New Roman" w:cs="Times New Roman"/>
        </w:rPr>
        <w:t>e. 22.</w:t>
      </w:r>
      <w:r>
        <w:rPr>
          <w:rFonts w:ascii="Times New Roman" w:hAnsi="Times New Roman" w:cs="Times New Roman"/>
        </w:rPr>
        <w:t xml:space="preserve"> </w:t>
      </w:r>
      <w:r w:rsidRPr="00A87F16">
        <w:rPr>
          <w:rFonts w:ascii="Times New Roman" w:hAnsi="Times New Roman" w:cs="Times New Roman"/>
        </w:rPr>
        <w:t>századból. Az európai civilizáció számára csak a 19. században vált ismertté. Mindaddig az ókori görög és római, valamint a bibliai szövegeket tartották a legrég</w:t>
      </w:r>
      <w:r>
        <w:rPr>
          <w:rFonts w:ascii="Times New Roman" w:hAnsi="Times New Roman" w:cs="Times New Roman"/>
        </w:rPr>
        <w:t>e</w:t>
      </w:r>
      <w:r w:rsidRPr="00A87F16">
        <w:rPr>
          <w:rFonts w:ascii="Times New Roman" w:hAnsi="Times New Roman" w:cs="Times New Roman"/>
        </w:rPr>
        <w:t>bb</w:t>
      </w:r>
      <w:r>
        <w:rPr>
          <w:rFonts w:ascii="Times New Roman" w:hAnsi="Times New Roman" w:cs="Times New Roman"/>
        </w:rPr>
        <w:t>i</w:t>
      </w:r>
      <w:r w:rsidRPr="00A87F16">
        <w:rPr>
          <w:rFonts w:ascii="Times New Roman" w:hAnsi="Times New Roman" w:cs="Times New Roman"/>
        </w:rPr>
        <w:t xml:space="preserve"> írásos nyelvemlékeknek. </w:t>
      </w:r>
    </w:p>
    <w:p w:rsidR="00954C68" w:rsidRPr="00A87F16" w:rsidRDefault="00954C68" w:rsidP="00A87F16">
      <w:pPr>
        <w:rPr>
          <w:rFonts w:ascii="Times New Roman" w:hAnsi="Times New Roman" w:cs="Times New Roman"/>
        </w:rPr>
      </w:pPr>
      <w:r w:rsidRPr="00A87F16">
        <w:rPr>
          <w:rFonts w:ascii="Times New Roman" w:hAnsi="Times New Roman" w:cs="Times New Roman"/>
        </w:rPr>
        <w:t xml:space="preserve">Az ember azért tartotta fontosnak az írást, </w:t>
      </w:r>
      <w:r>
        <w:rPr>
          <w:rFonts w:ascii="Times New Roman" w:hAnsi="Times New Roman" w:cs="Times New Roman"/>
        </w:rPr>
        <w:t>mert általa megörökíth</w:t>
      </w:r>
      <w:r w:rsidRPr="00A87F1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tte</w:t>
      </w:r>
      <w:r w:rsidRPr="00A87F16">
        <w:rPr>
          <w:rFonts w:ascii="Times New Roman" w:hAnsi="Times New Roman" w:cs="Times New Roman"/>
        </w:rPr>
        <w:t xml:space="preserve"> a vele vagy a környezetében történteket, továbbá </w:t>
      </w:r>
      <w:r>
        <w:rPr>
          <w:rFonts w:ascii="Times New Roman" w:hAnsi="Times New Roman" w:cs="Times New Roman"/>
        </w:rPr>
        <w:t>mert üzenetet adhatott</w:t>
      </w:r>
      <w:r w:rsidRPr="00A87F16">
        <w:rPr>
          <w:rFonts w:ascii="Times New Roman" w:hAnsi="Times New Roman" w:cs="Times New Roman"/>
        </w:rPr>
        <w:t xml:space="preserve"> át valaki másnak anélkül, hogy az üzenet átadásánál jelen kellene lennie.</w:t>
      </w:r>
    </w:p>
    <w:p w:rsidR="00954C68" w:rsidRPr="00A87F16" w:rsidRDefault="00954C68" w:rsidP="00A87F16">
      <w:pPr>
        <w:rPr>
          <w:rFonts w:ascii="Times New Roman" w:hAnsi="Times New Roman" w:cs="Times New Roman"/>
        </w:rPr>
      </w:pPr>
      <w:r w:rsidRPr="00A87F16">
        <w:rPr>
          <w:rFonts w:ascii="Times New Roman" w:hAnsi="Times New Roman" w:cs="Times New Roman"/>
        </w:rPr>
        <w:t>Látjátok</w:t>
      </w:r>
      <w:r>
        <w:rPr>
          <w:rFonts w:ascii="Times New Roman" w:hAnsi="Times New Roman" w:cs="Times New Roman"/>
        </w:rPr>
        <w:t>,</w:t>
      </w:r>
      <w:r w:rsidRPr="00A87F16">
        <w:rPr>
          <w:rFonts w:ascii="Times New Roman" w:hAnsi="Times New Roman" w:cs="Times New Roman"/>
        </w:rPr>
        <w:t xml:space="preserve"> feleim, szemetekkel, mik vagyunk: bizony por és hamu vagyunk!</w:t>
      </w:r>
      <w:r>
        <w:rPr>
          <w:rFonts w:ascii="Times New Roman" w:hAnsi="Times New Roman" w:cs="Times New Roman"/>
        </w:rPr>
        <w:t xml:space="preserve"> M</w:t>
      </w:r>
      <w:r w:rsidRPr="00A87F16">
        <w:rPr>
          <w:rFonts w:ascii="Times New Roman" w:hAnsi="Times New Roman" w:cs="Times New Roman"/>
        </w:rPr>
        <w:t xml:space="preserve">ai </w:t>
      </w:r>
      <w:r>
        <w:rPr>
          <w:rFonts w:ascii="Times New Roman" w:hAnsi="Times New Roman" w:cs="Times New Roman"/>
        </w:rPr>
        <w:t>helyes</w:t>
      </w:r>
      <w:r w:rsidRPr="00A87F16">
        <w:rPr>
          <w:rFonts w:ascii="Times New Roman" w:hAnsi="Times New Roman" w:cs="Times New Roman"/>
        </w:rPr>
        <w:t>írással így írjuk</w:t>
      </w:r>
      <w:r>
        <w:rPr>
          <w:rFonts w:ascii="Times New Roman" w:hAnsi="Times New Roman" w:cs="Times New Roman"/>
        </w:rPr>
        <w:t>,</w:t>
      </w:r>
      <w:r w:rsidRPr="00A87F16">
        <w:rPr>
          <w:rFonts w:ascii="Times New Roman" w:hAnsi="Times New Roman" w:cs="Times New Roman"/>
        </w:rPr>
        <w:t xml:space="preserve"> és ily</w:t>
      </w:r>
      <w:r>
        <w:rPr>
          <w:rFonts w:ascii="Times New Roman" w:hAnsi="Times New Roman" w:cs="Times New Roman"/>
        </w:rPr>
        <w:t>en hangzásban olvassuk a legrége</w:t>
      </w:r>
      <w:r w:rsidRPr="00A87F16">
        <w:rPr>
          <w:rFonts w:ascii="Times New Roman" w:hAnsi="Times New Roman" w:cs="Times New Roman"/>
        </w:rPr>
        <w:t>bb</w:t>
      </w:r>
      <w:r>
        <w:rPr>
          <w:rFonts w:ascii="Times New Roman" w:hAnsi="Times New Roman" w:cs="Times New Roman"/>
        </w:rPr>
        <w:t>i</w:t>
      </w:r>
      <w:r w:rsidRPr="00A87F16">
        <w:rPr>
          <w:rFonts w:ascii="Times New Roman" w:hAnsi="Times New Roman" w:cs="Times New Roman"/>
        </w:rPr>
        <w:t xml:space="preserve"> magyar nyelvemlék kezdősorát, melynek keletkezése 1192 és 1195 közé tehető. </w:t>
      </w:r>
      <w:r>
        <w:rPr>
          <w:rFonts w:ascii="Times New Roman" w:hAnsi="Times New Roman" w:cs="Times New Roman"/>
        </w:rPr>
        <w:t>(</w:t>
      </w:r>
      <w:r w:rsidRPr="00FE437A">
        <w:rPr>
          <w:rFonts w:ascii="Times New Roman" w:hAnsi="Times New Roman" w:cs="Times New Roman"/>
          <w:i/>
          <w:iCs/>
        </w:rPr>
        <w:t>Halotti beszéd és könyörgés</w:t>
      </w:r>
      <w:r w:rsidRPr="00A87F16">
        <w:rPr>
          <w:rFonts w:ascii="Times New Roman" w:hAnsi="Times New Roman" w:cs="Times New Roman"/>
        </w:rPr>
        <w:t xml:space="preserve">, eredeti szöveg: </w:t>
      </w:r>
      <w:r>
        <w:rPr>
          <w:rFonts w:ascii="Times New Roman" w:hAnsi="Times New Roman" w:cs="Times New Roman"/>
        </w:rPr>
        <w:t>„</w:t>
      </w:r>
      <w:r w:rsidRPr="00A87F16">
        <w:rPr>
          <w:rFonts w:ascii="Times New Roman" w:hAnsi="Times New Roman" w:cs="Times New Roman"/>
          <w:highlight w:val="white"/>
        </w:rPr>
        <w:t xml:space="preserve">Latiatuc feleym </w:t>
      </w:r>
      <w:r w:rsidRPr="00A87F16">
        <w:rPr>
          <w:rFonts w:ascii="Tahoma" w:hAnsi="Tahoma" w:cs="Tahoma"/>
          <w:highlight w:val="white"/>
        </w:rPr>
        <w:t>ʒ</w:t>
      </w:r>
      <w:r w:rsidRPr="00A87F16">
        <w:rPr>
          <w:rFonts w:ascii="Times New Roman" w:hAnsi="Times New Roman" w:cs="Times New Roman"/>
          <w:highlight w:val="white"/>
        </w:rPr>
        <w:t>umtuchel mic vogmuc. ýſa pur eſ chomuv uogmuc.</w:t>
      </w:r>
      <w:r>
        <w:rPr>
          <w:rFonts w:ascii="Times New Roman" w:hAnsi="Times New Roman" w:cs="Times New Roman"/>
          <w:highlight w:val="white"/>
        </w:rPr>
        <w:t>”</w:t>
      </w:r>
      <w:r w:rsidRPr="00A87F16">
        <w:rPr>
          <w:rFonts w:ascii="Times New Roman" w:hAnsi="Times New Roman" w:cs="Times New Roman"/>
        </w:rPr>
        <w:t xml:space="preserve"> Másolás során módosult </w:t>
      </w:r>
      <w:r>
        <w:rPr>
          <w:rFonts w:ascii="Times New Roman" w:hAnsi="Times New Roman" w:cs="Times New Roman"/>
        </w:rPr>
        <w:t xml:space="preserve">a </w:t>
      </w:r>
      <w:r w:rsidRPr="00A87F16">
        <w:rPr>
          <w:rFonts w:ascii="Times New Roman" w:hAnsi="Times New Roman" w:cs="Times New Roman"/>
        </w:rPr>
        <w:t>szöveg:</w:t>
      </w:r>
      <w:r w:rsidRPr="00A87F16"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</w:rPr>
        <w:t>„</w:t>
      </w:r>
      <w:r w:rsidRPr="00A87F16">
        <w:rPr>
          <w:rFonts w:ascii="Times New Roman" w:hAnsi="Times New Roman" w:cs="Times New Roman"/>
        </w:rPr>
        <w:t>Látjátok feleim szümtükhel, mik vogymuk: isa por es homou vogymuk.</w:t>
      </w:r>
      <w:r>
        <w:rPr>
          <w:rFonts w:ascii="Times New Roman" w:hAnsi="Times New Roman" w:cs="Times New Roman"/>
        </w:rPr>
        <w:t>”)</w:t>
      </w:r>
    </w:p>
    <w:p w:rsidR="00954C68" w:rsidRPr="00A87F16" w:rsidRDefault="00954C68" w:rsidP="00A87F16">
      <w:pPr>
        <w:rPr>
          <w:rFonts w:ascii="Times New Roman" w:hAnsi="Times New Roman" w:cs="Times New Roman"/>
        </w:rPr>
      </w:pPr>
      <w:r w:rsidRPr="00A87F16">
        <w:rPr>
          <w:rFonts w:ascii="Times New Roman" w:hAnsi="Times New Roman" w:cs="Times New Roman"/>
        </w:rPr>
        <w:t>Az írás és olvasás révén az egymást követő nemzedékek által felgyű</w:t>
      </w:r>
      <w:r>
        <w:rPr>
          <w:rFonts w:ascii="Times New Roman" w:hAnsi="Times New Roman" w:cs="Times New Roman"/>
        </w:rPr>
        <w:t xml:space="preserve">jtött tapasztalatok tudássá </w:t>
      </w:r>
      <w:r w:rsidRPr="00A87F16">
        <w:rPr>
          <w:rFonts w:ascii="Times New Roman" w:hAnsi="Times New Roman" w:cs="Times New Roman"/>
        </w:rPr>
        <w:t>tisztultak</w:t>
      </w:r>
      <w:r>
        <w:rPr>
          <w:rFonts w:ascii="Times New Roman" w:hAnsi="Times New Roman" w:cs="Times New Roman"/>
        </w:rPr>
        <w:t xml:space="preserve">, </w:t>
      </w:r>
      <w:r w:rsidRPr="00A87F16">
        <w:rPr>
          <w:rFonts w:ascii="Times New Roman" w:hAnsi="Times New Roman" w:cs="Times New Roman"/>
        </w:rPr>
        <w:t>rendíthetetlen alapot biztosítva az egyén és a világ megismerés</w:t>
      </w:r>
      <w:r>
        <w:rPr>
          <w:rFonts w:ascii="Times New Roman" w:hAnsi="Times New Roman" w:cs="Times New Roman"/>
        </w:rPr>
        <w:t>é</w:t>
      </w:r>
      <w:r w:rsidRPr="00A87F16">
        <w:rPr>
          <w:rFonts w:ascii="Times New Roman" w:hAnsi="Times New Roman" w:cs="Times New Roman"/>
        </w:rPr>
        <w:t>hez.</w:t>
      </w:r>
      <w:r>
        <w:rPr>
          <w:rFonts w:ascii="Times New Roman" w:hAnsi="Times New Roman" w:cs="Times New Roman"/>
        </w:rPr>
        <w:t xml:space="preserve"> </w:t>
      </w:r>
      <w:r w:rsidRPr="00A87F16">
        <w:rPr>
          <w:rFonts w:ascii="Times New Roman" w:hAnsi="Times New Roman" w:cs="Times New Roman"/>
        </w:rPr>
        <w:t>Az olvasás betekintést nyújt más emberek gondolatvilágába, időnként visszavisz a múltba, máskor kiröpít a jövőbe. Az olvasás gondo</w:t>
      </w:r>
      <w:r>
        <w:rPr>
          <w:rFonts w:ascii="Times New Roman" w:hAnsi="Times New Roman" w:cs="Times New Roman"/>
        </w:rPr>
        <w:t>lkodásra serkent, növeli a bele</w:t>
      </w:r>
      <w:r w:rsidRPr="00A87F16">
        <w:rPr>
          <w:rFonts w:ascii="Times New Roman" w:hAnsi="Times New Roman" w:cs="Times New Roman"/>
        </w:rPr>
        <w:t>érzés, együttérzés képességét bennünk, műveli képzelőerő</w:t>
      </w:r>
      <w:r>
        <w:rPr>
          <w:rFonts w:ascii="Times New Roman" w:hAnsi="Times New Roman" w:cs="Times New Roman"/>
        </w:rPr>
        <w:t>nket</w:t>
      </w:r>
      <w:r w:rsidRPr="00A87F16">
        <w:rPr>
          <w:rFonts w:ascii="Times New Roman" w:hAnsi="Times New Roman" w:cs="Times New Roman"/>
        </w:rPr>
        <w:t>.</w:t>
      </w:r>
    </w:p>
    <w:p w:rsidR="00954C68" w:rsidRPr="00A87F16" w:rsidRDefault="00954C68" w:rsidP="00A87F16">
      <w:pPr>
        <w:rPr>
          <w:rFonts w:ascii="Times New Roman" w:hAnsi="Times New Roman" w:cs="Times New Roman"/>
        </w:rPr>
      </w:pPr>
      <w:r w:rsidRPr="00A87F16">
        <w:rPr>
          <w:rFonts w:ascii="Times New Roman" w:hAnsi="Times New Roman" w:cs="Times New Roman"/>
        </w:rPr>
        <w:t>A legrégebbi írásos emlékek vallásos szövegek. Arról szólnak, ami a létezésnek értelmet ad, ami a létezést megmagyarázza</w:t>
      </w:r>
      <w:r>
        <w:rPr>
          <w:rFonts w:ascii="Times New Roman" w:hAnsi="Times New Roman" w:cs="Times New Roman"/>
        </w:rPr>
        <w:t>,</w:t>
      </w:r>
      <w:r w:rsidRPr="00A87F16">
        <w:rPr>
          <w:rFonts w:ascii="Times New Roman" w:hAnsi="Times New Roman" w:cs="Times New Roman"/>
        </w:rPr>
        <w:t xml:space="preserve"> és ami eligazítást ad nemcsak a földi életben, hanem az azutániban is. Az írásban benne van az író lelke. Az őszinte írás lélekkel összeállított jelképsor. Megérinti az olvasó lelkét, láthatatlanul is kapcsolatba kerül vele</w:t>
      </w:r>
      <w:r>
        <w:rPr>
          <w:rFonts w:ascii="Times New Roman" w:hAnsi="Times New Roman" w:cs="Times New Roman"/>
        </w:rPr>
        <w:t xml:space="preserve"> és a mindenséggel.</w:t>
      </w:r>
    </w:p>
    <w:p w:rsidR="00954C68" w:rsidRPr="00A87F16" w:rsidRDefault="00954C68" w:rsidP="00A87F16">
      <w:pPr>
        <w:rPr>
          <w:rFonts w:ascii="Times New Roman" w:hAnsi="Times New Roman" w:cs="Times New Roman"/>
        </w:rPr>
      </w:pPr>
      <w:r w:rsidRPr="00A87F16">
        <w:rPr>
          <w:rFonts w:ascii="Times New Roman" w:hAnsi="Times New Roman" w:cs="Times New Roman"/>
        </w:rPr>
        <w:t>Napjainkban, a mozgókép</w:t>
      </w:r>
      <w:r>
        <w:rPr>
          <w:rFonts w:ascii="Times New Roman" w:hAnsi="Times New Roman" w:cs="Times New Roman"/>
        </w:rPr>
        <w:t xml:space="preserve"> és a rögzített hang örvényében</w:t>
      </w:r>
      <w:r w:rsidRPr="00A87F16">
        <w:rPr>
          <w:rFonts w:ascii="Times New Roman" w:hAnsi="Times New Roman" w:cs="Times New Roman"/>
        </w:rPr>
        <w:t xml:space="preserve"> sokszor az áltudomány hódít teret, </w:t>
      </w:r>
      <w:r>
        <w:rPr>
          <w:rFonts w:ascii="Times New Roman" w:hAnsi="Times New Roman" w:cs="Times New Roman"/>
        </w:rPr>
        <w:t>mintha</w:t>
      </w:r>
      <w:r w:rsidRPr="00A87F16">
        <w:rPr>
          <w:rFonts w:ascii="Times New Roman" w:hAnsi="Times New Roman" w:cs="Times New Roman"/>
        </w:rPr>
        <w:t xml:space="preserve"> az írás és az olvasás leáldozóban van az emberiség történetében, mert már mindent megírt, mindent lejegyezett, már mindent megismert az ember. Már minden információ elérhető a világháló segítségével.</w:t>
      </w:r>
    </w:p>
    <w:p w:rsidR="00954C68" w:rsidRPr="00A87F16" w:rsidRDefault="00954C68" w:rsidP="00A87F16">
      <w:pPr>
        <w:rPr>
          <w:rFonts w:ascii="Times New Roman" w:hAnsi="Times New Roman" w:cs="Times New Roman"/>
        </w:rPr>
      </w:pPr>
      <w:r w:rsidRPr="00A87F16">
        <w:rPr>
          <w:rFonts w:ascii="Times New Roman" w:hAnsi="Times New Roman" w:cs="Times New Roman"/>
        </w:rPr>
        <w:t xml:space="preserve">Az információ azonban nem egyenlő a tudással. Az információ </w:t>
      </w:r>
      <w:r>
        <w:rPr>
          <w:rFonts w:ascii="Times New Roman" w:hAnsi="Times New Roman" w:cs="Times New Roman"/>
        </w:rPr>
        <w:t xml:space="preserve">lehet </w:t>
      </w:r>
      <w:r w:rsidRPr="00A87F16">
        <w:rPr>
          <w:rFonts w:ascii="Times New Roman" w:hAnsi="Times New Roman" w:cs="Times New Roman"/>
        </w:rPr>
        <w:t xml:space="preserve">egy hír, aminek a valóságtartalmát csak alapos </w:t>
      </w:r>
      <w:r>
        <w:rPr>
          <w:rFonts w:ascii="Times New Roman" w:hAnsi="Times New Roman" w:cs="Times New Roman"/>
        </w:rPr>
        <w:t xml:space="preserve">utánajárással, </w:t>
      </w:r>
      <w:r w:rsidRPr="00A87F16">
        <w:rPr>
          <w:rFonts w:ascii="Times New Roman" w:hAnsi="Times New Roman" w:cs="Times New Roman"/>
        </w:rPr>
        <w:t>tudással lehet megismerni. Az írás és az olvasás soha nem tud fölöslegessé válni az ember számára, ez</w:t>
      </w:r>
      <w:r>
        <w:rPr>
          <w:rFonts w:ascii="Times New Roman" w:hAnsi="Times New Roman" w:cs="Times New Roman"/>
        </w:rPr>
        <w:t xml:space="preserve">eket csak a maga kárára tudja </w:t>
      </w:r>
      <w:r w:rsidRPr="00A87F16">
        <w:rPr>
          <w:rFonts w:ascii="Times New Roman" w:hAnsi="Times New Roman" w:cs="Times New Roman"/>
        </w:rPr>
        <w:t>helyettesíteni más tevékenységekkel.</w:t>
      </w:r>
    </w:p>
    <w:p w:rsidR="00954C68" w:rsidRPr="00A87F16" w:rsidRDefault="00954C68" w:rsidP="00A87F16">
      <w:pPr>
        <w:rPr>
          <w:rFonts w:ascii="Times New Roman" w:hAnsi="Times New Roman" w:cs="Times New Roman"/>
        </w:rPr>
      </w:pPr>
      <w:r w:rsidRPr="00A87F16">
        <w:rPr>
          <w:rFonts w:ascii="Times New Roman" w:hAnsi="Times New Roman" w:cs="Times New Roman"/>
        </w:rPr>
        <w:t>A tanult emberekre azt mondjuk, hogy széles látókörűek. Többet tudnak</w:t>
      </w:r>
      <w:r>
        <w:rPr>
          <w:rFonts w:ascii="Times New Roman" w:hAnsi="Times New Roman" w:cs="Times New Roman"/>
        </w:rPr>
        <w:t>,</w:t>
      </w:r>
      <w:r w:rsidRPr="00A87F16">
        <w:rPr>
          <w:rFonts w:ascii="Times New Roman" w:hAnsi="Times New Roman" w:cs="Times New Roman"/>
        </w:rPr>
        <w:t xml:space="preserve"> mint az átlagember</w:t>
      </w:r>
      <w:r>
        <w:rPr>
          <w:rFonts w:ascii="Times New Roman" w:hAnsi="Times New Roman" w:cs="Times New Roman"/>
        </w:rPr>
        <w:t>,</w:t>
      </w:r>
      <w:r w:rsidRPr="00A87F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és ez a többlet</w:t>
      </w:r>
      <w:r w:rsidRPr="00A87F16">
        <w:rPr>
          <w:rFonts w:ascii="Times New Roman" w:hAnsi="Times New Roman" w:cs="Times New Roman"/>
        </w:rPr>
        <w:t>tudásuk tekintéllyel ruházza fel őket. Vannak tanult emberek</w:t>
      </w:r>
      <w:r>
        <w:rPr>
          <w:rFonts w:ascii="Times New Roman" w:hAnsi="Times New Roman" w:cs="Times New Roman"/>
        </w:rPr>
        <w:t>,</w:t>
      </w:r>
      <w:r w:rsidRPr="00A87F16">
        <w:rPr>
          <w:rFonts w:ascii="Times New Roman" w:hAnsi="Times New Roman" w:cs="Times New Roman"/>
        </w:rPr>
        <w:t xml:space="preserve"> és vannak művelt emberek. Az előbbiek tudnak írni és olvasni, és valószínűleg sok adatot képesek memorizálni. A művelt emberek többlete a tanultakkal szemben az, hogy az agyuk mellett a lelkük is képes a körülöttük lévő impulzusokat felfogni. A művelt ember tiszteli mások tudását, mások érzéseit</w:t>
      </w:r>
      <w:r>
        <w:rPr>
          <w:rFonts w:ascii="Times New Roman" w:hAnsi="Times New Roman" w:cs="Times New Roman"/>
        </w:rPr>
        <w:t>,</w:t>
      </w:r>
      <w:r w:rsidRPr="00A87F16">
        <w:rPr>
          <w:rFonts w:ascii="Times New Roman" w:hAnsi="Times New Roman" w:cs="Times New Roman"/>
        </w:rPr>
        <w:t xml:space="preserve"> így a megismerésre való t</w:t>
      </w:r>
      <w:r>
        <w:rPr>
          <w:rFonts w:ascii="Times New Roman" w:hAnsi="Times New Roman" w:cs="Times New Roman"/>
        </w:rPr>
        <w:t xml:space="preserve">örekvése sem lesz gátlástalan. </w:t>
      </w:r>
      <w:r w:rsidRPr="00A87F16">
        <w:rPr>
          <w:rFonts w:ascii="Times New Roman" w:hAnsi="Times New Roman" w:cs="Times New Roman"/>
        </w:rPr>
        <w:t>Az írás és az olvasás képessége szelíd hitre indítja.</w:t>
      </w:r>
    </w:p>
    <w:p w:rsidR="00954C68" w:rsidRPr="00A87F16" w:rsidRDefault="00954C68" w:rsidP="00A87F16">
      <w:pPr>
        <w:rPr>
          <w:rFonts w:ascii="Times New Roman" w:hAnsi="Times New Roman" w:cs="Times New Roman"/>
        </w:rPr>
      </w:pPr>
      <w:r w:rsidRPr="00A87F16">
        <w:rPr>
          <w:rFonts w:ascii="Times New Roman" w:hAnsi="Times New Roman" w:cs="Times New Roman"/>
        </w:rPr>
        <w:t>Sok tanult ember a népmesében megörökített vadgalambhoz hasonló. A vadgalamb dölyfében és szégyenében azt hazudta, hogy tudja a fészekrakás mesterségét. A szarka nagy jóindulattal fogott neki a vadgalamb oktatásának, de alig haladtak egy cseppet előre a fészkerakásban</w:t>
      </w:r>
      <w:r>
        <w:rPr>
          <w:rFonts w:ascii="Times New Roman" w:hAnsi="Times New Roman" w:cs="Times New Roman"/>
        </w:rPr>
        <w:t>,</w:t>
      </w:r>
      <w:r w:rsidRPr="00A87F16">
        <w:rPr>
          <w:rFonts w:ascii="Times New Roman" w:hAnsi="Times New Roman" w:cs="Times New Roman"/>
        </w:rPr>
        <w:t xml:space="preserve"> a vadgalamb elutasítóan szajkózta minden </w:t>
      </w:r>
      <w:r>
        <w:rPr>
          <w:rFonts w:ascii="Times New Roman" w:hAnsi="Times New Roman" w:cs="Times New Roman"/>
        </w:rPr>
        <w:t xml:space="preserve">mozdulatnál, hogy: „túdom, túdom” </w:t>
      </w:r>
      <w:r w:rsidRPr="00A87F16">
        <w:rPr>
          <w:rFonts w:ascii="Times New Roman" w:hAnsi="Times New Roman" w:cs="Times New Roman"/>
        </w:rPr>
        <w:t>(csak a hangutánzás miatt használtam hosszú ú betűt.) A szarka egy idő után megelégelte az elutasító nagyképűséget</w:t>
      </w:r>
      <w:r>
        <w:rPr>
          <w:rFonts w:ascii="Times New Roman" w:hAnsi="Times New Roman" w:cs="Times New Roman"/>
        </w:rPr>
        <w:t>,</w:t>
      </w:r>
      <w:r w:rsidRPr="00A87F16">
        <w:rPr>
          <w:rFonts w:ascii="Times New Roman" w:hAnsi="Times New Roman" w:cs="Times New Roman"/>
        </w:rPr>
        <w:t xml:space="preserve"> és abbahagyta az oktatást. A vadgalamb azót</w:t>
      </w:r>
      <w:r>
        <w:rPr>
          <w:rFonts w:ascii="Times New Roman" w:hAnsi="Times New Roman" w:cs="Times New Roman"/>
        </w:rPr>
        <w:t>a sem tanult meg fészket rakni.</w:t>
      </w:r>
    </w:p>
    <w:p w:rsidR="00954C68" w:rsidRPr="00A87F16" w:rsidRDefault="00954C68" w:rsidP="00A87F16">
      <w:pPr>
        <w:rPr>
          <w:rFonts w:ascii="Times New Roman" w:hAnsi="Times New Roman" w:cs="Times New Roman"/>
        </w:rPr>
      </w:pPr>
      <w:r w:rsidRPr="00A87F16">
        <w:rPr>
          <w:rFonts w:ascii="Times New Roman" w:hAnsi="Times New Roman" w:cs="Times New Roman"/>
        </w:rPr>
        <w:t>A hitben fogant lelkiség számtalan példáját örökítették m</w:t>
      </w:r>
      <w:r>
        <w:rPr>
          <w:rFonts w:ascii="Times New Roman" w:hAnsi="Times New Roman" w:cs="Times New Roman"/>
        </w:rPr>
        <w:t>eg írásban. Elolvassuk a hitről szóló</w:t>
      </w:r>
      <w:r w:rsidRPr="00A87F16">
        <w:rPr>
          <w:rFonts w:ascii="Times New Roman" w:hAnsi="Times New Roman" w:cs="Times New Roman"/>
        </w:rPr>
        <w:t xml:space="preserve"> történeteket, de sorsformáló tapasztalattá csak akkor válnak, ha az írástudók dölyfét le tudjuk vetni</w:t>
      </w:r>
      <w:r>
        <w:rPr>
          <w:rFonts w:ascii="Times New Roman" w:hAnsi="Times New Roman" w:cs="Times New Roman"/>
        </w:rPr>
        <w:t>,</w:t>
      </w:r>
      <w:r w:rsidRPr="00A87F16">
        <w:rPr>
          <w:rFonts w:ascii="Times New Roman" w:hAnsi="Times New Roman" w:cs="Times New Roman"/>
        </w:rPr>
        <w:t xml:space="preserve"> és be merjük ismerni, hogy mindig lesz számunkra ismeretlen tudás. A hitre akkor leszünk nyitottak</w:t>
      </w:r>
      <w:r>
        <w:rPr>
          <w:rFonts w:ascii="Times New Roman" w:hAnsi="Times New Roman" w:cs="Times New Roman"/>
        </w:rPr>
        <w:t>,</w:t>
      </w:r>
      <w:r w:rsidRPr="00A87F16">
        <w:rPr>
          <w:rFonts w:ascii="Times New Roman" w:hAnsi="Times New Roman" w:cs="Times New Roman"/>
        </w:rPr>
        <w:t xml:space="preserve"> amikor be merjük ismerni, hogy az egzakt tudomány és a lélek nehezen behatárolható területei </w:t>
      </w:r>
      <w:r>
        <w:rPr>
          <w:rFonts w:ascii="Times New Roman" w:hAnsi="Times New Roman" w:cs="Times New Roman"/>
        </w:rPr>
        <w:t>nem zárják ki egymás létezését.</w:t>
      </w:r>
    </w:p>
    <w:p w:rsidR="00954C68" w:rsidRPr="00A87F16" w:rsidRDefault="00954C68" w:rsidP="00A87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 jó keresztény</w:t>
      </w:r>
      <w:r w:rsidRPr="00A87F16">
        <w:rPr>
          <w:rFonts w:ascii="Times New Roman" w:hAnsi="Times New Roman" w:cs="Times New Roman"/>
        </w:rPr>
        <w:t xml:space="preserve"> szerintem nem sajnálja a földi időt az írásra és az olvasásra, nem fél a tudományok egzaktságától</w:t>
      </w:r>
      <w:r>
        <w:rPr>
          <w:rFonts w:ascii="Times New Roman" w:hAnsi="Times New Roman" w:cs="Times New Roman"/>
        </w:rPr>
        <w:t>,</w:t>
      </w:r>
      <w:r w:rsidRPr="00A87F16">
        <w:rPr>
          <w:rFonts w:ascii="Times New Roman" w:hAnsi="Times New Roman" w:cs="Times New Roman"/>
        </w:rPr>
        <w:t xml:space="preserve"> és nem retten meg a lélek rejtelmeitő</w:t>
      </w:r>
      <w:r>
        <w:rPr>
          <w:rFonts w:ascii="Times New Roman" w:hAnsi="Times New Roman" w:cs="Times New Roman"/>
        </w:rPr>
        <w:t>l. Csak szeretettel olvas,</w:t>
      </w:r>
      <w:r w:rsidRPr="00A87F16">
        <w:rPr>
          <w:rFonts w:ascii="Times New Roman" w:hAnsi="Times New Roman" w:cs="Times New Roman"/>
        </w:rPr>
        <w:t xml:space="preserve"> tanul, hisz, és bízik abban, hogy a mindenható Isten tervében ő</w:t>
      </w:r>
      <w:r>
        <w:rPr>
          <w:rFonts w:ascii="Times New Roman" w:hAnsi="Times New Roman" w:cs="Times New Roman"/>
        </w:rPr>
        <w:t xml:space="preserve"> is benne van.</w:t>
      </w:r>
    </w:p>
    <w:sectPr w:rsidR="00954C68" w:rsidRPr="00A87F16" w:rsidSect="004321E2">
      <w:pgSz w:w="11909" w:h="16834"/>
      <w:pgMar w:top="1417" w:right="1440" w:bottom="1417" w:left="144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1E2"/>
    <w:rsid w:val="00095468"/>
    <w:rsid w:val="004321E2"/>
    <w:rsid w:val="006A527F"/>
    <w:rsid w:val="008B500A"/>
    <w:rsid w:val="00954C68"/>
    <w:rsid w:val="00A87F16"/>
    <w:rsid w:val="00FE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lang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4321E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4321E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4321E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4321E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4321E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4321E2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8CC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8CC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8CC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8CC"/>
    <w:rPr>
      <w:rFonts w:asciiTheme="minorHAnsi" w:eastAsiaTheme="minorEastAsia" w:hAnsiTheme="minorHAnsi" w:cstheme="minorBidi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8CC"/>
    <w:rPr>
      <w:rFonts w:asciiTheme="minorHAnsi" w:eastAsiaTheme="minorEastAsia" w:hAnsiTheme="minorHAnsi" w:cstheme="minorBidi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8CC"/>
    <w:rPr>
      <w:rFonts w:asciiTheme="minorHAnsi" w:eastAsiaTheme="minorEastAsia" w:hAnsiTheme="minorHAnsi" w:cstheme="minorBidi"/>
      <w:b/>
      <w:bCs/>
      <w:lang/>
    </w:rPr>
  </w:style>
  <w:style w:type="paragraph" w:customStyle="1" w:styleId="normal0">
    <w:name w:val="normal"/>
    <w:uiPriority w:val="99"/>
    <w:rsid w:val="004321E2"/>
    <w:pPr>
      <w:spacing w:line="276" w:lineRule="auto"/>
    </w:pPr>
    <w:rPr>
      <w:lang/>
    </w:rPr>
  </w:style>
  <w:style w:type="paragraph" w:styleId="Title">
    <w:name w:val="Title"/>
    <w:basedOn w:val="normal0"/>
    <w:next w:val="normal0"/>
    <w:link w:val="TitleChar"/>
    <w:uiPriority w:val="99"/>
    <w:qFormat/>
    <w:rsid w:val="004321E2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38CC"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Subtitle">
    <w:name w:val="Subtitle"/>
    <w:basedOn w:val="normal0"/>
    <w:next w:val="normal0"/>
    <w:link w:val="SubtitleChar"/>
    <w:uiPriority w:val="99"/>
    <w:qFormat/>
    <w:rsid w:val="004321E2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138CC"/>
    <w:rPr>
      <w:rFonts w:asciiTheme="majorHAnsi" w:eastAsiaTheme="majorEastAsia" w:hAnsiTheme="majorHAnsi" w:cstheme="majorBidi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547</Words>
  <Characters>3776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Szerki</dc:creator>
  <cp:keywords/>
  <dc:description/>
  <cp:lastModifiedBy>Szerki</cp:lastModifiedBy>
  <cp:revision>2</cp:revision>
  <dcterms:created xsi:type="dcterms:W3CDTF">2019-03-01T09:54:00Z</dcterms:created>
  <dcterms:modified xsi:type="dcterms:W3CDTF">2019-03-01T10:19:00Z</dcterms:modified>
</cp:coreProperties>
</file>